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Title"/>
        <w:pBdr/>
        <w:contextualSpacing w:val="0"/>
        <w:jc w:val="center"/>
        <w:rPr/>
      </w:pPr>
      <w:bookmarkStart w:colFirst="0" w:colLast="0" w:name="_geowye1q9aid" w:id="0"/>
      <w:bookmarkEnd w:id="0"/>
      <w:r w:rsidDel="00000000" w:rsidR="00000000" w:rsidRPr="00000000">
        <w:rPr>
          <w:rtl w:val="0"/>
        </w:rPr>
        <w:t xml:space="preserve">Flowkey</w:t>
      </w:r>
    </w:p>
    <w:p w:rsidR="00000000" w:rsidDel="00000000" w:rsidP="00000000" w:rsidRDefault="00000000" w:rsidRPr="00000000">
      <w:pPr>
        <w:pStyle w:val="Heading1"/>
        <w:pBdr/>
        <w:contextualSpacing w:val="0"/>
        <w:rPr/>
      </w:pPr>
      <w:bookmarkStart w:colFirst="0" w:colLast="0" w:name="_7clvriba1j60" w:id="1"/>
      <w:bookmarkEnd w:id="1"/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Flowkey is an application that teaches people to play the piano in a different way. It’s a very simple to use app that comes in a free package and premium package. People need to setup their laptop or tablet on the piano and then follow the keys 1 by 1.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Flowkey was founded by 3 students of the Technical University of Berlin in 2014.Today flowkey has become 1 of the leading applications in teaching people to play the piano. They have a young team that develops the app in Berlin.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contextualSpacing w:val="0"/>
        <w:rPr/>
      </w:pPr>
      <w:bookmarkStart w:colFirst="0" w:colLast="0" w:name="_kzpt81wdzhst" w:id="2"/>
      <w:bookmarkEnd w:id="2"/>
      <w:r w:rsidDel="00000000" w:rsidR="00000000" w:rsidRPr="00000000">
        <w:rPr>
          <w:rtl w:val="0"/>
        </w:rPr>
        <w:t xml:space="preserve">Interview Preparation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We will start out the interview with an icebreaker, some small talk to get the conversation flowing. For example we will ask about the weather and/or or talk about the city of Berlin, shortly introduce ourselves and ask for a small introduction. From there on out it should be smooth sailing.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contextualSpacing w:val="0"/>
        <w:rPr/>
      </w:pPr>
      <w:bookmarkStart w:colFirst="0" w:colLast="0" w:name="_6syxev7jy5xy" w:id="3"/>
      <w:bookmarkEnd w:id="3"/>
      <w:r w:rsidDel="00000000" w:rsidR="00000000" w:rsidRPr="00000000">
        <w:rPr>
          <w:rtl w:val="0"/>
        </w:rPr>
        <w:t xml:space="preserve">Questions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Q1) How did you come by the idea for flowkey?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Q2) When did you decide to start the application and launch it?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Q3) How did you find help to launch the app? (Financial, developing, IT…)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Q4) What were the biggest challenges when starting a company in Berlin?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Q5) Did you receive help from the government of from the city of Berlin?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Q6) What makes Flowkey different from other music applications?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Q7) How did your cooperation with Yamaha come about?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Q8) What are some tips you would give to possible entrepreneurs?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Q9) Is the company looking to diversify?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Q10) What are the future plans for flowkey?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  <w:t xml:space="preserve">Talent &amp; Management, Berlin Task 1 A</w:t>
    </w:r>
  </w:p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  <w:t xml:space="preserve">Youp van Sande, Kevin Focke, and Lennard de Ridder</w:t>
    </w:r>
  </w:p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